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1661E7" w14:textId="77777777" w:rsidR="00641000" w:rsidRPr="00C85F7E" w:rsidRDefault="00641000" w:rsidP="00C85F7E">
      <w:pPr>
        <w:pStyle w:val="Title"/>
        <w:rPr>
          <w:sz w:val="28"/>
          <w:szCs w:val="28"/>
        </w:rPr>
      </w:pPr>
      <w:bookmarkStart w:id="0" w:name="_Toc184813408"/>
      <w:r w:rsidRPr="00C85F7E">
        <w:rPr>
          <w:sz w:val="28"/>
          <w:szCs w:val="28"/>
        </w:rPr>
        <w:t xml:space="preserve">ERC </w:t>
      </w:r>
      <w:r w:rsidR="00A55A11">
        <w:rPr>
          <w:sz w:val="28"/>
          <w:szCs w:val="28"/>
        </w:rPr>
        <w:t>Advanced</w:t>
      </w:r>
      <w:r w:rsidR="00A55A11" w:rsidRPr="00C85F7E">
        <w:rPr>
          <w:sz w:val="28"/>
          <w:szCs w:val="28"/>
        </w:rPr>
        <w:t xml:space="preserve"> </w:t>
      </w:r>
      <w:r w:rsidRPr="00C85F7E">
        <w:rPr>
          <w:sz w:val="28"/>
          <w:szCs w:val="28"/>
        </w:rPr>
        <w:t>Grant</w:t>
      </w:r>
      <w:r w:rsidR="00E62AF2" w:rsidRPr="00C85F7E">
        <w:rPr>
          <w:sz w:val="28"/>
          <w:szCs w:val="28"/>
        </w:rPr>
        <w:t xml:space="preserve"> </w:t>
      </w:r>
      <w:r w:rsidR="00126F86" w:rsidRPr="00C85F7E">
        <w:rPr>
          <w:sz w:val="28"/>
          <w:szCs w:val="28"/>
        </w:rPr>
        <w:t>20</w:t>
      </w:r>
      <w:r w:rsidR="00F9646A">
        <w:rPr>
          <w:sz w:val="28"/>
          <w:szCs w:val="28"/>
        </w:rPr>
        <w:t>20</w:t>
      </w:r>
    </w:p>
    <w:p w14:paraId="7FB694E9" w14:textId="1B27B0DE" w:rsidR="00641000" w:rsidRPr="00C85F7E" w:rsidRDefault="00641000" w:rsidP="00C85F7E">
      <w:pPr>
        <w:pStyle w:val="Title"/>
        <w:rPr>
          <w:sz w:val="28"/>
          <w:szCs w:val="28"/>
        </w:rPr>
      </w:pPr>
      <w:r w:rsidRPr="00C85F7E">
        <w:rPr>
          <w:sz w:val="28"/>
          <w:szCs w:val="28"/>
        </w:rPr>
        <w:t>Part B</w:t>
      </w:r>
      <w:r w:rsidR="002431CB">
        <w:rPr>
          <w:sz w:val="28"/>
          <w:szCs w:val="28"/>
        </w:rPr>
        <w:t>2</w:t>
      </w:r>
      <w:r w:rsidR="00E66281" w:rsidRPr="00C85F7E" w:rsidDel="00E66281">
        <w:rPr>
          <w:rStyle w:val="FootnoteReference"/>
          <w:sz w:val="28"/>
          <w:szCs w:val="28"/>
        </w:rPr>
        <w:t xml:space="preserve"> </w:t>
      </w:r>
    </w:p>
    <w:p w14:paraId="1A7B9F1D" w14:textId="77777777" w:rsidR="00B92069" w:rsidRPr="00C85F7E" w:rsidRDefault="00B92069" w:rsidP="00C85F7E">
      <w:pPr>
        <w:pStyle w:val="Title"/>
        <w:rPr>
          <w:i/>
          <w:iCs/>
          <w:sz w:val="28"/>
          <w:szCs w:val="28"/>
        </w:rPr>
      </w:pPr>
      <w:r w:rsidRPr="00C85F7E">
        <w:rPr>
          <w:i/>
          <w:iCs/>
          <w:sz w:val="28"/>
          <w:szCs w:val="28"/>
        </w:rPr>
        <w:t>(</w:t>
      </w:r>
      <w:r w:rsidR="0029699C" w:rsidRPr="00C85F7E">
        <w:rPr>
          <w:i/>
          <w:iCs/>
          <w:sz w:val="28"/>
          <w:szCs w:val="28"/>
          <w:u w:val="single"/>
        </w:rPr>
        <w:t>not</w:t>
      </w:r>
      <w:r w:rsidR="008307A2">
        <w:rPr>
          <w:i/>
          <w:iCs/>
          <w:sz w:val="28"/>
          <w:szCs w:val="28"/>
        </w:rPr>
        <w:t xml:space="preserve"> evaluated in S</w:t>
      </w:r>
      <w:r w:rsidR="0029699C" w:rsidRPr="00C85F7E">
        <w:rPr>
          <w:i/>
          <w:iCs/>
          <w:sz w:val="28"/>
          <w:szCs w:val="28"/>
        </w:rPr>
        <w:t>tep 1</w:t>
      </w:r>
      <w:r w:rsidRPr="00C85F7E">
        <w:rPr>
          <w:i/>
          <w:iCs/>
          <w:sz w:val="28"/>
          <w:szCs w:val="28"/>
        </w:rPr>
        <w:t>)</w:t>
      </w:r>
    </w:p>
    <w:p w14:paraId="1393E7BE" w14:textId="77777777" w:rsidR="00B92069" w:rsidRPr="00C85F7E" w:rsidRDefault="00B92069" w:rsidP="00C85F7E">
      <w:pPr>
        <w:pStyle w:val="Title"/>
        <w:rPr>
          <w:sz w:val="28"/>
          <w:szCs w:val="28"/>
        </w:rPr>
      </w:pPr>
    </w:p>
    <w:bookmarkEnd w:id="0"/>
    <w:p w14:paraId="2C2E0D16" w14:textId="77777777" w:rsidR="009B49FA" w:rsidRPr="004E4245" w:rsidRDefault="00D86C83" w:rsidP="00C85F7E">
      <w:pPr>
        <w:rPr>
          <w:b/>
          <w:bCs/>
          <w:szCs w:val="22"/>
        </w:rPr>
      </w:pPr>
      <w:r>
        <w:rPr>
          <w:b/>
          <w:bCs/>
          <w:szCs w:val="22"/>
        </w:rPr>
        <w:t xml:space="preserve">Sections (a) and (b) of </w:t>
      </w:r>
      <w:r w:rsidR="002431CB">
        <w:rPr>
          <w:b/>
          <w:bCs/>
          <w:szCs w:val="22"/>
        </w:rPr>
        <w:t>Part B2</w:t>
      </w:r>
      <w:r w:rsidR="004462E9">
        <w:rPr>
          <w:b/>
          <w:bCs/>
          <w:szCs w:val="22"/>
        </w:rPr>
        <w:t xml:space="preserve"> </w:t>
      </w:r>
      <w:r w:rsidR="007B5D33">
        <w:rPr>
          <w:b/>
          <w:bCs/>
          <w:szCs w:val="22"/>
        </w:rPr>
        <w:t>together with</w:t>
      </w:r>
      <w:r>
        <w:rPr>
          <w:b/>
          <w:bCs/>
          <w:szCs w:val="22"/>
        </w:rPr>
        <w:t xml:space="preserve"> section (c) Resources present in</w:t>
      </w:r>
      <w:r w:rsidR="00CC6FE2">
        <w:rPr>
          <w:b/>
          <w:bCs/>
          <w:szCs w:val="22"/>
        </w:rPr>
        <w:t xml:space="preserve"> the online submission form</w:t>
      </w:r>
      <w:r w:rsidR="004462E9">
        <w:rPr>
          <w:b/>
          <w:bCs/>
          <w:szCs w:val="22"/>
        </w:rPr>
        <w:t xml:space="preserve"> should not exceed 15 pages. </w:t>
      </w:r>
      <w:r>
        <w:rPr>
          <w:b/>
          <w:bCs/>
          <w:szCs w:val="22"/>
        </w:rPr>
        <w:t xml:space="preserve">Budget table and </w:t>
      </w:r>
      <w:r w:rsidR="00CC6FE2">
        <w:rPr>
          <w:b/>
          <w:bCs/>
          <w:szCs w:val="22"/>
        </w:rPr>
        <w:t>R</w:t>
      </w:r>
      <w:r w:rsidR="00CB121C" w:rsidRPr="00007007">
        <w:rPr>
          <w:b/>
          <w:bCs/>
          <w:szCs w:val="22"/>
        </w:rPr>
        <w:t>eferences do not count towards the page limit</w:t>
      </w:r>
      <w:r w:rsidR="00CB121C">
        <w:rPr>
          <w:b/>
          <w:bCs/>
          <w:szCs w:val="22"/>
        </w:rPr>
        <w:t>s</w:t>
      </w:r>
      <w:r w:rsidR="004462E9">
        <w:rPr>
          <w:b/>
          <w:bCs/>
          <w:szCs w:val="22"/>
        </w:rPr>
        <w:t>.</w:t>
      </w:r>
      <w:r w:rsidR="00CE2DCE" w:rsidRPr="00450A9C">
        <w:rPr>
          <w:b/>
          <w:bCs/>
          <w:i/>
          <w:iCs/>
          <w:szCs w:val="22"/>
        </w:rPr>
        <w:t xml:space="preserve"> </w:t>
      </w:r>
    </w:p>
    <w:p w14:paraId="7DB8CD25" w14:textId="77777777" w:rsidR="009B49FA" w:rsidRPr="00A574A0" w:rsidRDefault="009B49FA" w:rsidP="00C85F7E">
      <w:pPr>
        <w:rPr>
          <w:b/>
          <w:bCs/>
          <w:szCs w:val="22"/>
          <w:u w:val="single"/>
        </w:rPr>
      </w:pPr>
    </w:p>
    <w:p w14:paraId="573F9EAE" w14:textId="77777777" w:rsidR="00641000" w:rsidRPr="001136F1" w:rsidRDefault="002431CB" w:rsidP="00C85F7E">
      <w:pPr>
        <w:spacing w:before="120"/>
        <w:rPr>
          <w:b/>
          <w:bCs/>
          <w:szCs w:val="22"/>
        </w:rPr>
      </w:pPr>
      <w:r>
        <w:rPr>
          <w:b/>
          <w:bCs/>
          <w:szCs w:val="22"/>
        </w:rPr>
        <w:t xml:space="preserve">Section </w:t>
      </w:r>
      <w:r w:rsidR="00B92069" w:rsidRPr="00C85F7E">
        <w:rPr>
          <w:b/>
          <w:bCs/>
          <w:szCs w:val="22"/>
        </w:rPr>
        <w:t>a</w:t>
      </w:r>
      <w:r w:rsidR="00641000" w:rsidRPr="00C85F7E">
        <w:rPr>
          <w:b/>
          <w:bCs/>
          <w:szCs w:val="22"/>
        </w:rPr>
        <w:t>. State-of-the-art and objectives</w:t>
      </w:r>
    </w:p>
    <w:p w14:paraId="3EB76555" w14:textId="179E5B9C" w:rsidR="00AE4E25" w:rsidRPr="001E0636" w:rsidRDefault="001E0636" w:rsidP="001E0636">
      <w:pPr>
        <w:spacing w:before="120"/>
        <w:ind w:left="284" w:right="566"/>
        <w:rPr>
          <w:i/>
          <w:iCs/>
          <w:szCs w:val="22"/>
        </w:rPr>
      </w:pPr>
      <w:r>
        <w:rPr>
          <w:szCs w:val="22"/>
        </w:rPr>
        <w:t>“</w:t>
      </w:r>
      <w:r w:rsidRPr="001E0636">
        <w:rPr>
          <w:i/>
          <w:iCs/>
          <w:szCs w:val="22"/>
        </w:rPr>
        <w:t>Specify the proposal objectives in the context of the state of the art in the research field. It should be clear how and why the proposed work is important for the field, and what impact it will have if successful, such as how it may open up new horizons or opportunities for science, technology or scholarship. Highlight any particularly challenging or unconventional aspects of the proposal, including multi- or inter-disciplinary aspects.</w:t>
      </w:r>
      <w:r>
        <w:rPr>
          <w:szCs w:val="22"/>
        </w:rPr>
        <w:t>”</w:t>
      </w:r>
    </w:p>
    <w:p w14:paraId="1CB74BD7" w14:textId="1B9F462B" w:rsidR="00AE4E25" w:rsidRDefault="00AE4E25" w:rsidP="00C85F7E">
      <w:pPr>
        <w:spacing w:before="120"/>
        <w:rPr>
          <w:b/>
          <w:bCs/>
          <w:szCs w:val="22"/>
        </w:rPr>
      </w:pPr>
    </w:p>
    <w:p w14:paraId="4853B0C5" w14:textId="77777777" w:rsidR="004C2F44" w:rsidRDefault="004C2F44" w:rsidP="00C85F7E">
      <w:pPr>
        <w:spacing w:before="120"/>
        <w:rPr>
          <w:b/>
          <w:bCs/>
          <w:szCs w:val="22"/>
        </w:rPr>
      </w:pPr>
    </w:p>
    <w:p w14:paraId="1B0ED369" w14:textId="77777777" w:rsidR="00DF0DC2" w:rsidRPr="00DF0DC2" w:rsidRDefault="00DF0DC2" w:rsidP="00DF0DC2">
      <w:pPr>
        <w:ind w:left="284" w:hanging="284"/>
        <w:outlineLvl w:val="0"/>
        <w:rPr>
          <w:b/>
          <w:szCs w:val="22"/>
        </w:rPr>
      </w:pPr>
      <w:r w:rsidRPr="00DF0DC2">
        <w:rPr>
          <w:b/>
          <w:szCs w:val="22"/>
        </w:rPr>
        <w:t>Executive Summary</w:t>
      </w:r>
    </w:p>
    <w:p w14:paraId="3EE54867" w14:textId="4DB1448A" w:rsidR="00AE4E25" w:rsidRDefault="00AE4E25" w:rsidP="0093032C"/>
    <w:p w14:paraId="249F4D35" w14:textId="77777777" w:rsidR="004C2F44" w:rsidRDefault="004C2F44" w:rsidP="0093032C"/>
    <w:p w14:paraId="3FB0C483" w14:textId="323610D3" w:rsidR="00DF0DC2" w:rsidRDefault="0093032C" w:rsidP="0093032C">
      <w:pPr>
        <w:pStyle w:val="Hdng1"/>
      </w:pPr>
      <w:r>
        <w:t>a1. Scientific justification</w:t>
      </w:r>
    </w:p>
    <w:p w14:paraId="56278286" w14:textId="5CB8EC9E" w:rsidR="0093032C" w:rsidRDefault="0093032C" w:rsidP="004C2F44">
      <w:pPr>
        <w:pStyle w:val="Hdng2"/>
      </w:pPr>
      <w:r w:rsidRPr="009261C5">
        <w:t xml:space="preserve">a1.1 </w:t>
      </w:r>
      <w:r>
        <w:t>Overarching vision</w:t>
      </w:r>
    </w:p>
    <w:p w14:paraId="4EC33F70" w14:textId="77777777" w:rsidR="004C2F44" w:rsidRDefault="004C2F44" w:rsidP="0093032C"/>
    <w:p w14:paraId="28759BF6" w14:textId="2BA0C94A" w:rsidR="0093032C" w:rsidRPr="0093032C" w:rsidRDefault="0093032C" w:rsidP="0093032C">
      <w:pPr>
        <w:pStyle w:val="Hdng2"/>
      </w:pPr>
      <w:r>
        <w:t xml:space="preserve">a1.2 Motivation for the decision to </w:t>
      </w:r>
      <w:r w:rsidR="00E32E01">
        <w:t>develop the laser-hybrid technique</w:t>
      </w:r>
    </w:p>
    <w:p w14:paraId="5F96F2DA" w14:textId="77777777" w:rsidR="004C2F44" w:rsidRPr="004C2F44" w:rsidRDefault="004C2F44" w:rsidP="004C2F44"/>
    <w:p w14:paraId="3EB5A220" w14:textId="53CF63F7" w:rsidR="004C2F44" w:rsidRDefault="004C2F44" w:rsidP="004C2F44">
      <w:pPr>
        <w:pStyle w:val="Hdng2"/>
      </w:pPr>
      <w:r>
        <w:t>a1.3 Motivation for the decision to target delivery a proof-of-principle system for radiobiology</w:t>
      </w:r>
    </w:p>
    <w:p w14:paraId="563ADE63" w14:textId="3CEF7302" w:rsidR="004C2F44" w:rsidRDefault="004C2F44" w:rsidP="004C2F44"/>
    <w:p w14:paraId="5CBA0904" w14:textId="42B91C98" w:rsidR="004C2F44" w:rsidRDefault="004C2F44" w:rsidP="004C2F44">
      <w:pPr>
        <w:pStyle w:val="Hdng2"/>
      </w:pPr>
      <w:r>
        <w:t>a1.4 Potential for scientific, technological, and societal impact</w:t>
      </w:r>
    </w:p>
    <w:p w14:paraId="528ACB1C" w14:textId="77777777" w:rsidR="004C2F44" w:rsidRPr="004C2F44" w:rsidRDefault="004C2F44" w:rsidP="004C2F44"/>
    <w:p w14:paraId="491BD716" w14:textId="77777777" w:rsidR="004C2F44" w:rsidRDefault="004C2F44" w:rsidP="004C2F44"/>
    <w:p w14:paraId="6CDEBB6C" w14:textId="386F23EB" w:rsidR="004C2F44" w:rsidRDefault="004C2F44" w:rsidP="004C2F44">
      <w:pPr>
        <w:pStyle w:val="Hdng1"/>
      </w:pPr>
      <w:r>
        <w:t>a2. State of the art</w:t>
      </w:r>
    </w:p>
    <w:p w14:paraId="1AC1C8E3" w14:textId="34573C37" w:rsidR="004C2F44" w:rsidRDefault="004C2F44" w:rsidP="004C2F44">
      <w:pPr>
        <w:pStyle w:val="Hdng2"/>
      </w:pPr>
      <w:r>
        <w:t>a2.1 Unique flexibility of proposed system compared to systems serving facilities today</w:t>
      </w:r>
    </w:p>
    <w:p w14:paraId="34D10986" w14:textId="77777777" w:rsidR="004C2F44" w:rsidRDefault="004C2F44" w:rsidP="004C2F44"/>
    <w:p w14:paraId="389EB7FF" w14:textId="66432927" w:rsidR="004C2F44" w:rsidRDefault="004C2F44" w:rsidP="004C2F44">
      <w:pPr>
        <w:pStyle w:val="Hdng2"/>
      </w:pPr>
      <w:r>
        <w:t>a2.2 The Unique advantages of the laser-hybrid approach</w:t>
      </w:r>
    </w:p>
    <w:p w14:paraId="5ADA3660" w14:textId="77777777" w:rsidR="004C2F44" w:rsidRDefault="004C2F44" w:rsidP="004C2F44"/>
    <w:p w14:paraId="671119C2" w14:textId="7527D783" w:rsidR="004C2F44" w:rsidRDefault="004C2F44" w:rsidP="004C2F44">
      <w:pPr>
        <w:pStyle w:val="Hdng2"/>
      </w:pPr>
      <w:r>
        <w:t>a2.3 Complementary initiatives to create laser-driven beams for radiobiology</w:t>
      </w:r>
    </w:p>
    <w:p w14:paraId="1483B5D4" w14:textId="319ECD7C" w:rsidR="004C2F44" w:rsidRDefault="004C2F44" w:rsidP="004C2F44"/>
    <w:p w14:paraId="343DDF7F" w14:textId="77777777" w:rsidR="004C2F44" w:rsidRDefault="004C2F44" w:rsidP="004C2F44"/>
    <w:p w14:paraId="768BEF2B" w14:textId="564DBAF2" w:rsidR="004C2F44" w:rsidRDefault="004C2F44" w:rsidP="004C2F44">
      <w:pPr>
        <w:pStyle w:val="Hdng1"/>
      </w:pPr>
      <w:r>
        <w:t>a3. Objectives</w:t>
      </w:r>
    </w:p>
    <w:p w14:paraId="5BA33965" w14:textId="1FDDC64A" w:rsidR="004C2F44" w:rsidRDefault="004C2F44" w:rsidP="004C2F44"/>
    <w:p w14:paraId="1A0CBC42" w14:textId="77777777" w:rsidR="004C2F44" w:rsidRPr="004C2F44" w:rsidRDefault="004C2F44" w:rsidP="004C2F44"/>
    <w:p w14:paraId="07D69D5A" w14:textId="77777777" w:rsidR="00641000" w:rsidRPr="00C85F7E" w:rsidRDefault="002431CB" w:rsidP="00C85F7E">
      <w:pPr>
        <w:spacing w:before="120"/>
        <w:rPr>
          <w:b/>
          <w:bCs/>
          <w:szCs w:val="22"/>
        </w:rPr>
      </w:pPr>
      <w:r>
        <w:rPr>
          <w:b/>
          <w:bCs/>
          <w:szCs w:val="22"/>
        </w:rPr>
        <w:lastRenderedPageBreak/>
        <w:t xml:space="preserve">Section </w:t>
      </w:r>
      <w:r w:rsidR="00B92069" w:rsidRPr="00C85F7E">
        <w:rPr>
          <w:b/>
          <w:bCs/>
          <w:szCs w:val="22"/>
        </w:rPr>
        <w:t>b</w:t>
      </w:r>
      <w:r w:rsidR="00641000" w:rsidRPr="00C85F7E">
        <w:rPr>
          <w:b/>
          <w:bCs/>
          <w:szCs w:val="22"/>
        </w:rPr>
        <w:t>. Methodology</w:t>
      </w:r>
    </w:p>
    <w:p w14:paraId="41D9E9F6" w14:textId="48D3E12E" w:rsidR="001E0636" w:rsidRPr="001E0636" w:rsidRDefault="001E0636" w:rsidP="0093032C">
      <w:pPr>
        <w:spacing w:before="120"/>
        <w:ind w:left="284" w:right="567"/>
        <w:rPr>
          <w:i/>
          <w:iCs/>
          <w:szCs w:val="22"/>
        </w:rPr>
      </w:pPr>
      <w:r>
        <w:rPr>
          <w:szCs w:val="22"/>
        </w:rPr>
        <w:t>“</w:t>
      </w:r>
      <w:r w:rsidRPr="001E0636">
        <w:rPr>
          <w:i/>
          <w:iCs/>
          <w:szCs w:val="22"/>
        </w:rPr>
        <w:t>Describe the proposed methodology in detail including any key intermediate goals. Explain and justify the methodology in relation to the state of the art, and particularly novel or unconventional aspects addressing the 'high-risk/high-gain' balance. Highlight any intermediate stages where results may require adjustments to the project planning. In case one or more team members are engaged by another host institution their participation has to be fully justified with respect to the scientific added value they bring to the project.</w:t>
      </w:r>
      <w:r>
        <w:rPr>
          <w:szCs w:val="22"/>
        </w:rPr>
        <w:t>”</w:t>
      </w:r>
    </w:p>
    <w:p w14:paraId="5FF15370" w14:textId="77777777" w:rsidR="001E0636" w:rsidRDefault="001E0636" w:rsidP="009A03F7"/>
    <w:p w14:paraId="4F5F2949" w14:textId="4FE7BC86" w:rsidR="00641000" w:rsidRDefault="009A03F7" w:rsidP="009A03F7">
      <w:pPr>
        <w:pStyle w:val="Hdng1"/>
      </w:pPr>
      <w:r>
        <w:t>b1. &gt;&gt;&gt;&gt; Discussion with Colin!</w:t>
      </w:r>
    </w:p>
    <w:p w14:paraId="0838302F" w14:textId="77777777" w:rsidR="009A03F7" w:rsidRPr="009A03F7" w:rsidRDefault="009A03F7" w:rsidP="009A03F7"/>
    <w:p w14:paraId="10BFBA14" w14:textId="77777777" w:rsidR="00F41492" w:rsidRDefault="00F41492" w:rsidP="009A03F7"/>
    <w:p w14:paraId="11757F5B" w14:textId="7EACBAB1" w:rsidR="001E0636" w:rsidRPr="00C85F7E" w:rsidRDefault="001E0636" w:rsidP="001E0636">
      <w:pPr>
        <w:spacing w:before="120"/>
        <w:rPr>
          <w:b/>
          <w:bCs/>
          <w:szCs w:val="22"/>
        </w:rPr>
      </w:pPr>
      <w:r>
        <w:rPr>
          <w:b/>
          <w:bCs/>
          <w:szCs w:val="22"/>
        </w:rPr>
        <w:t xml:space="preserve">Section </w:t>
      </w:r>
      <w:r w:rsidR="004C2F44">
        <w:rPr>
          <w:b/>
          <w:bCs/>
          <w:szCs w:val="22"/>
        </w:rPr>
        <w:t>c</w:t>
      </w:r>
      <w:r w:rsidRPr="00C85F7E">
        <w:rPr>
          <w:b/>
          <w:bCs/>
          <w:szCs w:val="22"/>
        </w:rPr>
        <w:t xml:space="preserve">. </w:t>
      </w:r>
      <w:r w:rsidR="00DF0DC2">
        <w:rPr>
          <w:b/>
          <w:bCs/>
          <w:szCs w:val="22"/>
        </w:rPr>
        <w:t>Resources</w:t>
      </w:r>
    </w:p>
    <w:p w14:paraId="531D7C2D" w14:textId="415BAFAB" w:rsidR="001E0636" w:rsidRPr="001E0636" w:rsidRDefault="001E0636" w:rsidP="001E0636">
      <w:pPr>
        <w:spacing w:before="120"/>
        <w:ind w:left="284" w:right="567"/>
        <w:rPr>
          <w:i/>
          <w:iCs/>
          <w:szCs w:val="22"/>
        </w:rPr>
      </w:pPr>
      <w:r>
        <w:rPr>
          <w:szCs w:val="22"/>
        </w:rPr>
        <w:t>“</w:t>
      </w:r>
      <w:r w:rsidRPr="001E0636">
        <w:rPr>
          <w:i/>
          <w:iCs/>
          <w:szCs w:val="22"/>
        </w:rPr>
        <w:t>The budget table and description of resources are part of the online submission form (Section 3 – Budget). The description of resources (Section C. Resources) counts towards the page limit of 15 pages for the Scientific Proposal.</w:t>
      </w:r>
      <w:r>
        <w:rPr>
          <w:szCs w:val="22"/>
        </w:rPr>
        <w:t>”</w:t>
      </w:r>
    </w:p>
    <w:p w14:paraId="26523B9A" w14:textId="44B3CF9F" w:rsidR="00F41492" w:rsidRDefault="00F41492" w:rsidP="004C2F44"/>
    <w:p w14:paraId="4130E15A" w14:textId="4B316871" w:rsidR="004C2F44" w:rsidRDefault="004C2F44" w:rsidP="004C2F44">
      <w:pPr>
        <w:pStyle w:val="Hdng1"/>
      </w:pPr>
      <w:r>
        <w:t xml:space="preserve">c1. </w:t>
      </w:r>
      <w:r w:rsidR="009A03F7">
        <w:t>Team structure and competences</w:t>
      </w:r>
    </w:p>
    <w:p w14:paraId="418088DF" w14:textId="7B0FBA56" w:rsidR="009A03F7" w:rsidRDefault="009A03F7" w:rsidP="009A03F7"/>
    <w:p w14:paraId="256C6197" w14:textId="21D316DB" w:rsidR="009A03F7" w:rsidRDefault="009A03F7" w:rsidP="009A03F7">
      <w:pPr>
        <w:pStyle w:val="Hdng2"/>
      </w:pPr>
      <w:r>
        <w:t>c1.1 The team structure</w:t>
      </w:r>
    </w:p>
    <w:p w14:paraId="3A208B34" w14:textId="0D8913D9" w:rsidR="009A03F7" w:rsidRDefault="009A03F7" w:rsidP="009A03F7"/>
    <w:p w14:paraId="5ECB2A05" w14:textId="4CEA3949" w:rsidR="009A03F7" w:rsidRDefault="009A03F7" w:rsidP="009A03F7">
      <w:pPr>
        <w:pStyle w:val="Hdng2"/>
      </w:pPr>
      <w:r>
        <w:t>c1.2 Team members and competences</w:t>
      </w:r>
    </w:p>
    <w:p w14:paraId="50A4759E" w14:textId="77777777" w:rsidR="009A03F7" w:rsidRPr="009A03F7" w:rsidRDefault="009A03F7" w:rsidP="009A03F7"/>
    <w:p w14:paraId="0F83DDCF" w14:textId="50410EE8" w:rsidR="009A03F7" w:rsidRPr="00CA4CFA" w:rsidRDefault="009A03F7" w:rsidP="00CA4CFA">
      <w:pPr>
        <w:pStyle w:val="Hdng3"/>
      </w:pPr>
      <w:r w:rsidRPr="00CA4CFA">
        <w:t>c1.2.1 Team members from Imperial College London</w:t>
      </w:r>
    </w:p>
    <w:p w14:paraId="6AE5B252" w14:textId="08F6DE0B" w:rsidR="009A03F7" w:rsidRDefault="009A03F7" w:rsidP="009A03F7"/>
    <w:p w14:paraId="01B0EEFE" w14:textId="0BE119F0" w:rsidR="009A03F7" w:rsidRDefault="009A03F7" w:rsidP="00CA4CFA">
      <w:pPr>
        <w:pStyle w:val="Hdng3"/>
      </w:pPr>
      <w:r>
        <w:t>c1.2.2 Team members from other institutes</w:t>
      </w:r>
    </w:p>
    <w:p w14:paraId="55ACB925" w14:textId="0048A075" w:rsidR="009A03F7" w:rsidRDefault="009A03F7" w:rsidP="009A03F7"/>
    <w:p w14:paraId="7D4057B5" w14:textId="77777777" w:rsidR="009A03F7" w:rsidRDefault="009A03F7" w:rsidP="009A03F7"/>
    <w:p w14:paraId="7BDF8EDC" w14:textId="6B5B77D3" w:rsidR="009A03F7" w:rsidRDefault="009A03F7" w:rsidP="009A03F7">
      <w:pPr>
        <w:pStyle w:val="Hdng1"/>
      </w:pPr>
      <w:r>
        <w:t>c2. Major project costs</w:t>
      </w:r>
    </w:p>
    <w:p w14:paraId="2F10D848" w14:textId="77777777" w:rsidR="009A03F7" w:rsidRPr="009A03F7" w:rsidRDefault="009A03F7" w:rsidP="009A03F7"/>
    <w:p w14:paraId="7DE21018" w14:textId="34461B19" w:rsidR="009A03F7" w:rsidRDefault="009A03F7" w:rsidP="009A03F7"/>
    <w:p w14:paraId="008A58DD" w14:textId="462BCB59" w:rsidR="009A03F7" w:rsidRDefault="009A03F7" w:rsidP="009A03F7">
      <w:pPr>
        <w:pStyle w:val="Hdng1"/>
      </w:pPr>
      <w:r>
        <w:t>c3. Project management and work plan</w:t>
      </w:r>
    </w:p>
    <w:p w14:paraId="1924FB50" w14:textId="3AC9E7B5" w:rsidR="009A03F7" w:rsidRDefault="009A03F7" w:rsidP="009A03F7"/>
    <w:p w14:paraId="6ECAD4B5" w14:textId="16B80644" w:rsidR="009A03F7" w:rsidRDefault="009A03F7" w:rsidP="009A03F7">
      <w:pPr>
        <w:pStyle w:val="Hdng2"/>
      </w:pPr>
      <w:r>
        <w:t>c3.1 Project management</w:t>
      </w:r>
    </w:p>
    <w:p w14:paraId="2CD51241" w14:textId="052A2042" w:rsidR="009A03F7" w:rsidRDefault="009A03F7" w:rsidP="009A03F7"/>
    <w:p w14:paraId="3C2432E2" w14:textId="22258B3E" w:rsidR="009A03F7" w:rsidRDefault="009A03F7" w:rsidP="009A03F7">
      <w:pPr>
        <w:pStyle w:val="Hdng2"/>
      </w:pPr>
      <w:r>
        <w:t>c3.2 Work plan</w:t>
      </w:r>
    </w:p>
    <w:p w14:paraId="155B7E6D" w14:textId="720DD836" w:rsidR="009A03F7" w:rsidRDefault="009A03F7" w:rsidP="009A03F7"/>
    <w:p w14:paraId="182C8DCD" w14:textId="77777777" w:rsidR="009A03F7" w:rsidRPr="009A03F7" w:rsidRDefault="009A03F7" w:rsidP="009A03F7"/>
    <w:p w14:paraId="3BC54E79" w14:textId="189C0093" w:rsidR="006E2ED9" w:rsidRDefault="009A03F7" w:rsidP="009A03F7">
      <w:pPr>
        <w:pStyle w:val="Hdng1"/>
      </w:pPr>
      <w:r>
        <w:t>c4. Project’s legacy; springboard to a step-change in capability</w:t>
      </w:r>
    </w:p>
    <w:p w14:paraId="33CECC6A" w14:textId="1F84BD26" w:rsidR="009A03F7" w:rsidRDefault="009A03F7" w:rsidP="009A03F7"/>
    <w:p w14:paraId="42592EF3" w14:textId="77777777" w:rsidR="009A03F7" w:rsidRPr="009A03F7" w:rsidRDefault="009A03F7" w:rsidP="009A03F7"/>
    <w:p w14:paraId="1B605565" w14:textId="77777777" w:rsidR="00F9646A" w:rsidRDefault="006E2ED9" w:rsidP="00F9646A">
      <w:pPr>
        <w:rPr>
          <w:b/>
          <w:i/>
          <w:iCs/>
          <w:color w:val="FF0000"/>
          <w:szCs w:val="22"/>
          <w:highlight w:val="lightGray"/>
        </w:rPr>
      </w:pPr>
      <w:r w:rsidRPr="00386999">
        <w:rPr>
          <w:b/>
          <w:i/>
          <w:iCs/>
          <w:color w:val="FF0000"/>
          <w:szCs w:val="22"/>
          <w:highlight w:val="lightGray"/>
        </w:rPr>
        <w:lastRenderedPageBreak/>
        <w:t xml:space="preserve">Do NOT include any description of resources or budget table </w:t>
      </w:r>
      <w:r w:rsidR="00901F82">
        <w:rPr>
          <w:b/>
          <w:i/>
          <w:iCs/>
          <w:color w:val="FF0000"/>
          <w:szCs w:val="22"/>
          <w:highlight w:val="lightGray"/>
        </w:rPr>
        <w:t>here</w:t>
      </w:r>
      <w:r w:rsidRPr="00386999">
        <w:rPr>
          <w:b/>
          <w:i/>
          <w:iCs/>
          <w:color w:val="FF0000"/>
          <w:szCs w:val="22"/>
          <w:highlight w:val="lightGray"/>
        </w:rPr>
        <w:t xml:space="preserve"> </w:t>
      </w:r>
      <w:r w:rsidR="00901F82">
        <w:rPr>
          <w:b/>
          <w:i/>
          <w:iCs/>
          <w:color w:val="FF0000"/>
          <w:szCs w:val="22"/>
          <w:highlight w:val="lightGray"/>
        </w:rPr>
        <w:t>(</w:t>
      </w:r>
      <w:r w:rsidRPr="00386999">
        <w:rPr>
          <w:b/>
          <w:i/>
          <w:iCs/>
          <w:color w:val="FF0000"/>
          <w:szCs w:val="22"/>
          <w:highlight w:val="lightGray"/>
        </w:rPr>
        <w:t>Part B2</w:t>
      </w:r>
      <w:r w:rsidR="00901F82">
        <w:rPr>
          <w:b/>
          <w:i/>
          <w:iCs/>
          <w:color w:val="FF0000"/>
          <w:szCs w:val="22"/>
          <w:highlight w:val="lightGray"/>
        </w:rPr>
        <w:t>)</w:t>
      </w:r>
      <w:r w:rsidR="00740CCE">
        <w:rPr>
          <w:b/>
          <w:i/>
          <w:iCs/>
          <w:color w:val="FF0000"/>
          <w:szCs w:val="22"/>
          <w:highlight w:val="lightGray"/>
        </w:rPr>
        <w:t>.</w:t>
      </w:r>
      <w:r w:rsidRPr="00386999">
        <w:rPr>
          <w:b/>
          <w:i/>
          <w:iCs/>
          <w:color w:val="FF0000"/>
          <w:szCs w:val="22"/>
          <w:highlight w:val="lightGray"/>
        </w:rPr>
        <w:t xml:space="preserve"> The Resources </w:t>
      </w:r>
      <w:r w:rsidR="00901F82">
        <w:rPr>
          <w:b/>
          <w:i/>
          <w:iCs/>
          <w:color w:val="FF0000"/>
          <w:szCs w:val="22"/>
          <w:highlight w:val="lightGray"/>
        </w:rPr>
        <w:t xml:space="preserve">section </w:t>
      </w:r>
      <w:r w:rsidR="00740CCE">
        <w:rPr>
          <w:b/>
          <w:i/>
          <w:iCs/>
          <w:color w:val="FF0000"/>
          <w:szCs w:val="22"/>
          <w:highlight w:val="lightGray"/>
        </w:rPr>
        <w:t xml:space="preserve">and </w:t>
      </w:r>
      <w:r w:rsidR="009221A7">
        <w:rPr>
          <w:b/>
          <w:i/>
          <w:iCs/>
          <w:color w:val="FF0000"/>
          <w:szCs w:val="22"/>
          <w:highlight w:val="lightGray"/>
        </w:rPr>
        <w:t xml:space="preserve">the detailed budget table </w:t>
      </w:r>
      <w:r w:rsidR="00956C35">
        <w:rPr>
          <w:b/>
          <w:i/>
          <w:iCs/>
          <w:color w:val="FF0000"/>
          <w:szCs w:val="22"/>
          <w:highlight w:val="lightGray"/>
        </w:rPr>
        <w:t>are</w:t>
      </w:r>
      <w:r w:rsidR="00956C35" w:rsidRPr="00386999">
        <w:rPr>
          <w:b/>
          <w:i/>
          <w:iCs/>
          <w:color w:val="FF0000"/>
          <w:szCs w:val="22"/>
          <w:highlight w:val="lightGray"/>
        </w:rPr>
        <w:t xml:space="preserve"> </w:t>
      </w:r>
      <w:r w:rsidRPr="00386999">
        <w:rPr>
          <w:b/>
          <w:i/>
          <w:iCs/>
          <w:color w:val="FF0000"/>
          <w:szCs w:val="22"/>
          <w:highlight w:val="lightGray"/>
        </w:rPr>
        <w:t xml:space="preserve">now part of the online submission form (Part A, Section 3 - Budget). </w:t>
      </w:r>
      <w:r w:rsidR="00F9646A">
        <w:rPr>
          <w:b/>
          <w:i/>
          <w:iCs/>
          <w:color w:val="FF0000"/>
          <w:szCs w:val="22"/>
          <w:highlight w:val="lightGray"/>
        </w:rPr>
        <w:t xml:space="preserve">This section 3 will be extracted and provided to the peer reviewers. </w:t>
      </w:r>
    </w:p>
    <w:p w14:paraId="59B8CA93" w14:textId="77777777" w:rsidR="0020419A" w:rsidRPr="00C85F7E" w:rsidRDefault="0020419A" w:rsidP="000368D9">
      <w:pPr>
        <w:rPr>
          <w:iCs/>
          <w:szCs w:val="22"/>
        </w:rPr>
      </w:pPr>
    </w:p>
    <w:sectPr w:rsidR="0020419A" w:rsidRPr="00C85F7E" w:rsidSect="00E636C2">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851" w:left="1134" w:header="539" w:footer="567"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5708F0" w14:textId="77777777" w:rsidR="005500EE" w:rsidRDefault="005500EE">
      <w:r>
        <w:separator/>
      </w:r>
    </w:p>
  </w:endnote>
  <w:endnote w:type="continuationSeparator" w:id="0">
    <w:p w14:paraId="65BA6501" w14:textId="77777777" w:rsidR="005500EE" w:rsidRDefault="00550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23123" w14:textId="77777777" w:rsidR="0003372B" w:rsidRDefault="000337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EAFD2" w14:textId="77777777" w:rsidR="008A32CA" w:rsidRDefault="008A32CA" w:rsidP="007E56E2">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80BDD">
      <w:rPr>
        <w:rStyle w:val="PageNumber"/>
        <w:noProof/>
      </w:rPr>
      <w:t>1</w:t>
    </w:r>
    <w:r>
      <w:rPr>
        <w:rStyle w:val="PageNumber"/>
      </w:rPr>
      <w:fldChar w:fldCharType="end"/>
    </w:r>
  </w:p>
  <w:p w14:paraId="161BD612" w14:textId="77777777" w:rsidR="008A32CA" w:rsidRDefault="008A32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18C78" w14:textId="77777777" w:rsidR="0003372B" w:rsidRDefault="00033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3A821" w14:textId="77777777" w:rsidR="005500EE" w:rsidRDefault="005500EE">
      <w:r>
        <w:separator/>
      </w:r>
    </w:p>
  </w:footnote>
  <w:footnote w:type="continuationSeparator" w:id="0">
    <w:p w14:paraId="143A4B56" w14:textId="77777777" w:rsidR="005500EE" w:rsidRDefault="00550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D0BAD" w14:textId="77777777" w:rsidR="0003372B" w:rsidRDefault="00033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F22F2" w14:textId="77777777" w:rsidR="008A32CA" w:rsidRPr="00270E21" w:rsidRDefault="008A32CA" w:rsidP="007E56E2">
    <w:pPr>
      <w:pStyle w:val="Header"/>
      <w:rPr>
        <w:i/>
        <w:iCs/>
        <w:szCs w:val="22"/>
      </w:rPr>
    </w:pPr>
    <w:r w:rsidRPr="00270E21">
      <w:rPr>
        <w:i/>
        <w:iCs/>
        <w:szCs w:val="22"/>
      </w:rPr>
      <w:t>Applicant's last name</w:t>
    </w:r>
    <w:r w:rsidRPr="00270E21">
      <w:rPr>
        <w:szCs w:val="22"/>
      </w:rPr>
      <w:tab/>
    </w:r>
    <w:r>
      <w:rPr>
        <w:szCs w:val="22"/>
      </w:rPr>
      <w:t xml:space="preserve">Part </w:t>
    </w:r>
    <w:r w:rsidR="009F6828">
      <w:rPr>
        <w:szCs w:val="22"/>
      </w:rPr>
      <w:t>B2</w:t>
    </w:r>
    <w:r w:rsidRPr="00270E21">
      <w:rPr>
        <w:szCs w:val="22"/>
      </w:rPr>
      <w:tab/>
      <w:t>ACRONYM</w:t>
    </w:r>
  </w:p>
  <w:p w14:paraId="57DC4B65" w14:textId="77777777" w:rsidR="008A32CA" w:rsidRDefault="008A32CA" w:rsidP="007E56E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AACC3" w14:textId="77777777" w:rsidR="0003372B" w:rsidRDefault="000337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9917CF"/>
    <w:multiLevelType w:val="hybridMultilevel"/>
    <w:tmpl w:val="A31E248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41000"/>
    <w:rsid w:val="00003A94"/>
    <w:rsid w:val="00007007"/>
    <w:rsid w:val="000106F1"/>
    <w:rsid w:val="0001220C"/>
    <w:rsid w:val="00012FB9"/>
    <w:rsid w:val="000138D3"/>
    <w:rsid w:val="00025F11"/>
    <w:rsid w:val="00030717"/>
    <w:rsid w:val="00030B32"/>
    <w:rsid w:val="0003372B"/>
    <w:rsid w:val="00034552"/>
    <w:rsid w:val="000364C3"/>
    <w:rsid w:val="000368D9"/>
    <w:rsid w:val="00043F1B"/>
    <w:rsid w:val="0005003E"/>
    <w:rsid w:val="0005070D"/>
    <w:rsid w:val="00050924"/>
    <w:rsid w:val="000533C1"/>
    <w:rsid w:val="00064F28"/>
    <w:rsid w:val="000656D5"/>
    <w:rsid w:val="000666E5"/>
    <w:rsid w:val="000705CF"/>
    <w:rsid w:val="00072C6B"/>
    <w:rsid w:val="0007332D"/>
    <w:rsid w:val="00075C1A"/>
    <w:rsid w:val="00075ED2"/>
    <w:rsid w:val="0009201D"/>
    <w:rsid w:val="00092156"/>
    <w:rsid w:val="000A34DC"/>
    <w:rsid w:val="000A3BB3"/>
    <w:rsid w:val="000A40BD"/>
    <w:rsid w:val="000B2E44"/>
    <w:rsid w:val="000B3E40"/>
    <w:rsid w:val="000B48E0"/>
    <w:rsid w:val="000C4C02"/>
    <w:rsid w:val="000C7E93"/>
    <w:rsid w:val="000E637C"/>
    <w:rsid w:val="000F1222"/>
    <w:rsid w:val="000F13B6"/>
    <w:rsid w:val="000F64C0"/>
    <w:rsid w:val="000F6C6B"/>
    <w:rsid w:val="00100533"/>
    <w:rsid w:val="0010168D"/>
    <w:rsid w:val="00110418"/>
    <w:rsid w:val="001136F1"/>
    <w:rsid w:val="00114F5B"/>
    <w:rsid w:val="001176EF"/>
    <w:rsid w:val="0012041B"/>
    <w:rsid w:val="001218F5"/>
    <w:rsid w:val="001264DE"/>
    <w:rsid w:val="001268E0"/>
    <w:rsid w:val="00126F86"/>
    <w:rsid w:val="00134896"/>
    <w:rsid w:val="00135304"/>
    <w:rsid w:val="0013655A"/>
    <w:rsid w:val="00142A93"/>
    <w:rsid w:val="00146F2D"/>
    <w:rsid w:val="0015159C"/>
    <w:rsid w:val="00154459"/>
    <w:rsid w:val="00156336"/>
    <w:rsid w:val="0016381E"/>
    <w:rsid w:val="001665E8"/>
    <w:rsid w:val="00176831"/>
    <w:rsid w:val="00180BDD"/>
    <w:rsid w:val="0018159B"/>
    <w:rsid w:val="001907DA"/>
    <w:rsid w:val="00191552"/>
    <w:rsid w:val="001A0DEA"/>
    <w:rsid w:val="001A2372"/>
    <w:rsid w:val="001B46DF"/>
    <w:rsid w:val="001D6400"/>
    <w:rsid w:val="001D7B64"/>
    <w:rsid w:val="001E0636"/>
    <w:rsid w:val="001E165A"/>
    <w:rsid w:val="001E35C7"/>
    <w:rsid w:val="00200C7B"/>
    <w:rsid w:val="00203E37"/>
    <w:rsid w:val="0020419A"/>
    <w:rsid w:val="00207C67"/>
    <w:rsid w:val="00213A5B"/>
    <w:rsid w:val="0021773F"/>
    <w:rsid w:val="002230A2"/>
    <w:rsid w:val="002431CB"/>
    <w:rsid w:val="00243C2D"/>
    <w:rsid w:val="0025008C"/>
    <w:rsid w:val="00253FA0"/>
    <w:rsid w:val="0026323A"/>
    <w:rsid w:val="00264828"/>
    <w:rsid w:val="00270E21"/>
    <w:rsid w:val="00273B08"/>
    <w:rsid w:val="00274867"/>
    <w:rsid w:val="0029281A"/>
    <w:rsid w:val="0029699C"/>
    <w:rsid w:val="002B1A55"/>
    <w:rsid w:val="002B76E2"/>
    <w:rsid w:val="002C4235"/>
    <w:rsid w:val="002C4421"/>
    <w:rsid w:val="002D705D"/>
    <w:rsid w:val="002E4248"/>
    <w:rsid w:val="002E4BB4"/>
    <w:rsid w:val="002E508C"/>
    <w:rsid w:val="002F3F32"/>
    <w:rsid w:val="002F63A0"/>
    <w:rsid w:val="003108B6"/>
    <w:rsid w:val="00322E26"/>
    <w:rsid w:val="003273B1"/>
    <w:rsid w:val="003373B6"/>
    <w:rsid w:val="00341B39"/>
    <w:rsid w:val="00344F4F"/>
    <w:rsid w:val="003521BF"/>
    <w:rsid w:val="00361F84"/>
    <w:rsid w:val="00377D95"/>
    <w:rsid w:val="00377E55"/>
    <w:rsid w:val="00383E88"/>
    <w:rsid w:val="00386999"/>
    <w:rsid w:val="00390B13"/>
    <w:rsid w:val="00392022"/>
    <w:rsid w:val="0039250E"/>
    <w:rsid w:val="00393A1A"/>
    <w:rsid w:val="003965DE"/>
    <w:rsid w:val="003A2654"/>
    <w:rsid w:val="003A579C"/>
    <w:rsid w:val="003A62D4"/>
    <w:rsid w:val="003A7651"/>
    <w:rsid w:val="003C1FC7"/>
    <w:rsid w:val="003D3C9A"/>
    <w:rsid w:val="003D7635"/>
    <w:rsid w:val="003D7E7F"/>
    <w:rsid w:val="003E6101"/>
    <w:rsid w:val="003F1F28"/>
    <w:rsid w:val="003F78D1"/>
    <w:rsid w:val="00403744"/>
    <w:rsid w:val="004137E3"/>
    <w:rsid w:val="0044183C"/>
    <w:rsid w:val="00441ED5"/>
    <w:rsid w:val="004446D2"/>
    <w:rsid w:val="004462E9"/>
    <w:rsid w:val="00446D76"/>
    <w:rsid w:val="00450A9C"/>
    <w:rsid w:val="0045344C"/>
    <w:rsid w:val="00464D68"/>
    <w:rsid w:val="00473F55"/>
    <w:rsid w:val="00480467"/>
    <w:rsid w:val="00486EBF"/>
    <w:rsid w:val="00490E67"/>
    <w:rsid w:val="00491F1E"/>
    <w:rsid w:val="004963BF"/>
    <w:rsid w:val="004B2C61"/>
    <w:rsid w:val="004B4926"/>
    <w:rsid w:val="004C2F44"/>
    <w:rsid w:val="004C417A"/>
    <w:rsid w:val="004C4AA0"/>
    <w:rsid w:val="004D5F3C"/>
    <w:rsid w:val="004E2275"/>
    <w:rsid w:val="004E2D1A"/>
    <w:rsid w:val="004E3EBE"/>
    <w:rsid w:val="004E4245"/>
    <w:rsid w:val="004E6D30"/>
    <w:rsid w:val="004F059E"/>
    <w:rsid w:val="004F2B2B"/>
    <w:rsid w:val="004F5C87"/>
    <w:rsid w:val="005056C3"/>
    <w:rsid w:val="00510B03"/>
    <w:rsid w:val="005243D3"/>
    <w:rsid w:val="00527CAA"/>
    <w:rsid w:val="005301D0"/>
    <w:rsid w:val="0053133C"/>
    <w:rsid w:val="005313D1"/>
    <w:rsid w:val="00532D75"/>
    <w:rsid w:val="00534D38"/>
    <w:rsid w:val="00537988"/>
    <w:rsid w:val="00546DDE"/>
    <w:rsid w:val="005500EE"/>
    <w:rsid w:val="00551D34"/>
    <w:rsid w:val="005565C3"/>
    <w:rsid w:val="00560986"/>
    <w:rsid w:val="00566053"/>
    <w:rsid w:val="00573B96"/>
    <w:rsid w:val="005763B7"/>
    <w:rsid w:val="005869E0"/>
    <w:rsid w:val="00591AEA"/>
    <w:rsid w:val="00592A20"/>
    <w:rsid w:val="00593058"/>
    <w:rsid w:val="0059570F"/>
    <w:rsid w:val="005A30A8"/>
    <w:rsid w:val="005A329E"/>
    <w:rsid w:val="005B0B5F"/>
    <w:rsid w:val="005B2907"/>
    <w:rsid w:val="005C0CE6"/>
    <w:rsid w:val="005C3959"/>
    <w:rsid w:val="005C61F2"/>
    <w:rsid w:val="005C761D"/>
    <w:rsid w:val="005E30E5"/>
    <w:rsid w:val="005E7DD5"/>
    <w:rsid w:val="005F43DA"/>
    <w:rsid w:val="005F6156"/>
    <w:rsid w:val="00600A29"/>
    <w:rsid w:val="00601359"/>
    <w:rsid w:val="006175E0"/>
    <w:rsid w:val="00622815"/>
    <w:rsid w:val="00631E68"/>
    <w:rsid w:val="006354D3"/>
    <w:rsid w:val="00640870"/>
    <w:rsid w:val="00641000"/>
    <w:rsid w:val="0064162B"/>
    <w:rsid w:val="006441BD"/>
    <w:rsid w:val="0065231C"/>
    <w:rsid w:val="00653F3C"/>
    <w:rsid w:val="00656343"/>
    <w:rsid w:val="006625D4"/>
    <w:rsid w:val="00663F4F"/>
    <w:rsid w:val="006645E2"/>
    <w:rsid w:val="00672FD4"/>
    <w:rsid w:val="00682D20"/>
    <w:rsid w:val="00683345"/>
    <w:rsid w:val="00694B76"/>
    <w:rsid w:val="006957FA"/>
    <w:rsid w:val="00696771"/>
    <w:rsid w:val="00697E88"/>
    <w:rsid w:val="006B3D6A"/>
    <w:rsid w:val="006C0D4E"/>
    <w:rsid w:val="006C7595"/>
    <w:rsid w:val="006D089C"/>
    <w:rsid w:val="006D1FCF"/>
    <w:rsid w:val="006D2BCB"/>
    <w:rsid w:val="006D43BE"/>
    <w:rsid w:val="006E2ED9"/>
    <w:rsid w:val="006F37B6"/>
    <w:rsid w:val="006F6761"/>
    <w:rsid w:val="007011D4"/>
    <w:rsid w:val="00703153"/>
    <w:rsid w:val="00705E3D"/>
    <w:rsid w:val="00713AC2"/>
    <w:rsid w:val="00714F8A"/>
    <w:rsid w:val="00724614"/>
    <w:rsid w:val="007309CC"/>
    <w:rsid w:val="007323D0"/>
    <w:rsid w:val="00740CCE"/>
    <w:rsid w:val="00746831"/>
    <w:rsid w:val="00747D50"/>
    <w:rsid w:val="0075250D"/>
    <w:rsid w:val="00755739"/>
    <w:rsid w:val="00756291"/>
    <w:rsid w:val="00762179"/>
    <w:rsid w:val="0076218F"/>
    <w:rsid w:val="00763079"/>
    <w:rsid w:val="00777230"/>
    <w:rsid w:val="00782032"/>
    <w:rsid w:val="00790DBF"/>
    <w:rsid w:val="007921E2"/>
    <w:rsid w:val="007930FB"/>
    <w:rsid w:val="007A2515"/>
    <w:rsid w:val="007A48CB"/>
    <w:rsid w:val="007A763B"/>
    <w:rsid w:val="007B35F6"/>
    <w:rsid w:val="007B5D33"/>
    <w:rsid w:val="007B6BA2"/>
    <w:rsid w:val="007C603A"/>
    <w:rsid w:val="007D2A04"/>
    <w:rsid w:val="007D6221"/>
    <w:rsid w:val="007E21C9"/>
    <w:rsid w:val="007E56E2"/>
    <w:rsid w:val="007F4212"/>
    <w:rsid w:val="007F5D3F"/>
    <w:rsid w:val="00802497"/>
    <w:rsid w:val="00804B51"/>
    <w:rsid w:val="00807934"/>
    <w:rsid w:val="00813A0E"/>
    <w:rsid w:val="00813C75"/>
    <w:rsid w:val="00816F44"/>
    <w:rsid w:val="00822660"/>
    <w:rsid w:val="00824EC5"/>
    <w:rsid w:val="00824F71"/>
    <w:rsid w:val="008307A2"/>
    <w:rsid w:val="0083289C"/>
    <w:rsid w:val="00835B9D"/>
    <w:rsid w:val="0083643C"/>
    <w:rsid w:val="00836C35"/>
    <w:rsid w:val="00836DD0"/>
    <w:rsid w:val="008721B3"/>
    <w:rsid w:val="00887821"/>
    <w:rsid w:val="00890AD7"/>
    <w:rsid w:val="00890CEB"/>
    <w:rsid w:val="0089150E"/>
    <w:rsid w:val="008979DC"/>
    <w:rsid w:val="008A32CA"/>
    <w:rsid w:val="008A4C3F"/>
    <w:rsid w:val="008B1E15"/>
    <w:rsid w:val="008B2DBA"/>
    <w:rsid w:val="008C55EE"/>
    <w:rsid w:val="008D6958"/>
    <w:rsid w:val="008D7B8D"/>
    <w:rsid w:val="008F069A"/>
    <w:rsid w:val="008F59ED"/>
    <w:rsid w:val="00901F82"/>
    <w:rsid w:val="00902840"/>
    <w:rsid w:val="00905C61"/>
    <w:rsid w:val="00907449"/>
    <w:rsid w:val="0091065B"/>
    <w:rsid w:val="00912116"/>
    <w:rsid w:val="009171BC"/>
    <w:rsid w:val="009205BE"/>
    <w:rsid w:val="0092209B"/>
    <w:rsid w:val="009221A7"/>
    <w:rsid w:val="009272C6"/>
    <w:rsid w:val="0093032C"/>
    <w:rsid w:val="00930A8F"/>
    <w:rsid w:val="00932061"/>
    <w:rsid w:val="009337DE"/>
    <w:rsid w:val="00934190"/>
    <w:rsid w:val="00936401"/>
    <w:rsid w:val="009367FB"/>
    <w:rsid w:val="00942FA0"/>
    <w:rsid w:val="0095115F"/>
    <w:rsid w:val="00956C35"/>
    <w:rsid w:val="00960C71"/>
    <w:rsid w:val="009629A7"/>
    <w:rsid w:val="0096629C"/>
    <w:rsid w:val="00974184"/>
    <w:rsid w:val="00974D97"/>
    <w:rsid w:val="00975A3A"/>
    <w:rsid w:val="00976DB8"/>
    <w:rsid w:val="00977763"/>
    <w:rsid w:val="00982BA2"/>
    <w:rsid w:val="00986D02"/>
    <w:rsid w:val="00990381"/>
    <w:rsid w:val="00990E0C"/>
    <w:rsid w:val="009A03F7"/>
    <w:rsid w:val="009A0D1E"/>
    <w:rsid w:val="009B3C27"/>
    <w:rsid w:val="009B3CDC"/>
    <w:rsid w:val="009B49FA"/>
    <w:rsid w:val="009B6BA0"/>
    <w:rsid w:val="009C6170"/>
    <w:rsid w:val="009D38F7"/>
    <w:rsid w:val="009E04F3"/>
    <w:rsid w:val="009E0CD2"/>
    <w:rsid w:val="009E3D9A"/>
    <w:rsid w:val="009F57A7"/>
    <w:rsid w:val="009F6258"/>
    <w:rsid w:val="009F6828"/>
    <w:rsid w:val="00A04CEE"/>
    <w:rsid w:val="00A04E3E"/>
    <w:rsid w:val="00A063D8"/>
    <w:rsid w:val="00A11AB0"/>
    <w:rsid w:val="00A16047"/>
    <w:rsid w:val="00A239CA"/>
    <w:rsid w:val="00A2501A"/>
    <w:rsid w:val="00A26311"/>
    <w:rsid w:val="00A27227"/>
    <w:rsid w:val="00A32701"/>
    <w:rsid w:val="00A36D19"/>
    <w:rsid w:val="00A425B6"/>
    <w:rsid w:val="00A55A11"/>
    <w:rsid w:val="00A570A3"/>
    <w:rsid w:val="00A574A0"/>
    <w:rsid w:val="00A61EE4"/>
    <w:rsid w:val="00A643CE"/>
    <w:rsid w:val="00A679BE"/>
    <w:rsid w:val="00A77F3B"/>
    <w:rsid w:val="00A9022A"/>
    <w:rsid w:val="00AA1DCF"/>
    <w:rsid w:val="00AA4077"/>
    <w:rsid w:val="00AA4A7B"/>
    <w:rsid w:val="00AA6296"/>
    <w:rsid w:val="00AB1C6F"/>
    <w:rsid w:val="00AB495F"/>
    <w:rsid w:val="00AC3561"/>
    <w:rsid w:val="00AC4ACC"/>
    <w:rsid w:val="00AD0DD4"/>
    <w:rsid w:val="00AD3306"/>
    <w:rsid w:val="00AD6051"/>
    <w:rsid w:val="00AE4E25"/>
    <w:rsid w:val="00AF6053"/>
    <w:rsid w:val="00AF640A"/>
    <w:rsid w:val="00B00886"/>
    <w:rsid w:val="00B14849"/>
    <w:rsid w:val="00B16824"/>
    <w:rsid w:val="00B21528"/>
    <w:rsid w:val="00B24EA5"/>
    <w:rsid w:val="00B25D0D"/>
    <w:rsid w:val="00B33E2D"/>
    <w:rsid w:val="00B52957"/>
    <w:rsid w:val="00B56114"/>
    <w:rsid w:val="00B659D6"/>
    <w:rsid w:val="00B65E26"/>
    <w:rsid w:val="00B71FC4"/>
    <w:rsid w:val="00B80CF7"/>
    <w:rsid w:val="00B81856"/>
    <w:rsid w:val="00B82B2B"/>
    <w:rsid w:val="00B92069"/>
    <w:rsid w:val="00BA0175"/>
    <w:rsid w:val="00BB2DDB"/>
    <w:rsid w:val="00BB4496"/>
    <w:rsid w:val="00BB6F7A"/>
    <w:rsid w:val="00BC4809"/>
    <w:rsid w:val="00BC49C6"/>
    <w:rsid w:val="00BC614B"/>
    <w:rsid w:val="00BD71AF"/>
    <w:rsid w:val="00BD7FB2"/>
    <w:rsid w:val="00BE2F82"/>
    <w:rsid w:val="00BE4103"/>
    <w:rsid w:val="00BE5611"/>
    <w:rsid w:val="00BF1B67"/>
    <w:rsid w:val="00BF3627"/>
    <w:rsid w:val="00BF4B8D"/>
    <w:rsid w:val="00C101C1"/>
    <w:rsid w:val="00C15D41"/>
    <w:rsid w:val="00C17484"/>
    <w:rsid w:val="00C216A2"/>
    <w:rsid w:val="00C2265A"/>
    <w:rsid w:val="00C30E2E"/>
    <w:rsid w:val="00C41776"/>
    <w:rsid w:val="00C4341E"/>
    <w:rsid w:val="00C44C1C"/>
    <w:rsid w:val="00C477B3"/>
    <w:rsid w:val="00C50A82"/>
    <w:rsid w:val="00C50AA5"/>
    <w:rsid w:val="00C52C3D"/>
    <w:rsid w:val="00C52D17"/>
    <w:rsid w:val="00C53D7F"/>
    <w:rsid w:val="00C626A0"/>
    <w:rsid w:val="00C63C36"/>
    <w:rsid w:val="00C73CDE"/>
    <w:rsid w:val="00C81E55"/>
    <w:rsid w:val="00C85F7E"/>
    <w:rsid w:val="00C93A2A"/>
    <w:rsid w:val="00CA4CFA"/>
    <w:rsid w:val="00CA6372"/>
    <w:rsid w:val="00CB121C"/>
    <w:rsid w:val="00CB43BC"/>
    <w:rsid w:val="00CC55B5"/>
    <w:rsid w:val="00CC61C5"/>
    <w:rsid w:val="00CC6FE2"/>
    <w:rsid w:val="00CC7A91"/>
    <w:rsid w:val="00CD23F5"/>
    <w:rsid w:val="00CE2DCE"/>
    <w:rsid w:val="00CE7EAF"/>
    <w:rsid w:val="00CF7B8A"/>
    <w:rsid w:val="00D045FE"/>
    <w:rsid w:val="00D069D9"/>
    <w:rsid w:val="00D160D0"/>
    <w:rsid w:val="00D22362"/>
    <w:rsid w:val="00D253E9"/>
    <w:rsid w:val="00D31BBF"/>
    <w:rsid w:val="00D346BC"/>
    <w:rsid w:val="00D5056E"/>
    <w:rsid w:val="00D51ACB"/>
    <w:rsid w:val="00D53F77"/>
    <w:rsid w:val="00D56C59"/>
    <w:rsid w:val="00D63295"/>
    <w:rsid w:val="00D63AEF"/>
    <w:rsid w:val="00D84819"/>
    <w:rsid w:val="00D85AAA"/>
    <w:rsid w:val="00D86C83"/>
    <w:rsid w:val="00D933A2"/>
    <w:rsid w:val="00DA0348"/>
    <w:rsid w:val="00DB050C"/>
    <w:rsid w:val="00DB2819"/>
    <w:rsid w:val="00DB5B0F"/>
    <w:rsid w:val="00DC0865"/>
    <w:rsid w:val="00DC5F4B"/>
    <w:rsid w:val="00DE483F"/>
    <w:rsid w:val="00DE5122"/>
    <w:rsid w:val="00DE539A"/>
    <w:rsid w:val="00DF0DC2"/>
    <w:rsid w:val="00DF5817"/>
    <w:rsid w:val="00E013D9"/>
    <w:rsid w:val="00E03707"/>
    <w:rsid w:val="00E16313"/>
    <w:rsid w:val="00E20B42"/>
    <w:rsid w:val="00E24ACD"/>
    <w:rsid w:val="00E256D5"/>
    <w:rsid w:val="00E326CB"/>
    <w:rsid w:val="00E32E01"/>
    <w:rsid w:val="00E336AE"/>
    <w:rsid w:val="00E368BA"/>
    <w:rsid w:val="00E4399B"/>
    <w:rsid w:val="00E47F91"/>
    <w:rsid w:val="00E52EB1"/>
    <w:rsid w:val="00E5717A"/>
    <w:rsid w:val="00E6069A"/>
    <w:rsid w:val="00E62AF2"/>
    <w:rsid w:val="00E636C2"/>
    <w:rsid w:val="00E66281"/>
    <w:rsid w:val="00E676CD"/>
    <w:rsid w:val="00E67FFE"/>
    <w:rsid w:val="00E70CB3"/>
    <w:rsid w:val="00E75511"/>
    <w:rsid w:val="00E76875"/>
    <w:rsid w:val="00E86DF2"/>
    <w:rsid w:val="00EB018D"/>
    <w:rsid w:val="00EB0EC2"/>
    <w:rsid w:val="00EB507F"/>
    <w:rsid w:val="00EB6043"/>
    <w:rsid w:val="00EC57BC"/>
    <w:rsid w:val="00ED4CB3"/>
    <w:rsid w:val="00ED7FA6"/>
    <w:rsid w:val="00EE0B2F"/>
    <w:rsid w:val="00EE582A"/>
    <w:rsid w:val="00EE58D6"/>
    <w:rsid w:val="00EF26A1"/>
    <w:rsid w:val="00EF2708"/>
    <w:rsid w:val="00EF2F35"/>
    <w:rsid w:val="00EF3612"/>
    <w:rsid w:val="00EF3A57"/>
    <w:rsid w:val="00EF575B"/>
    <w:rsid w:val="00F02BC8"/>
    <w:rsid w:val="00F04970"/>
    <w:rsid w:val="00F07D02"/>
    <w:rsid w:val="00F1093E"/>
    <w:rsid w:val="00F14171"/>
    <w:rsid w:val="00F15129"/>
    <w:rsid w:val="00F236F9"/>
    <w:rsid w:val="00F3696E"/>
    <w:rsid w:val="00F36F02"/>
    <w:rsid w:val="00F40950"/>
    <w:rsid w:val="00F41492"/>
    <w:rsid w:val="00F43AF7"/>
    <w:rsid w:val="00F45E81"/>
    <w:rsid w:val="00F53259"/>
    <w:rsid w:val="00F75C32"/>
    <w:rsid w:val="00F9417E"/>
    <w:rsid w:val="00F9646A"/>
    <w:rsid w:val="00F96FF8"/>
    <w:rsid w:val="00FA314F"/>
    <w:rsid w:val="00FB2984"/>
    <w:rsid w:val="00FB769B"/>
    <w:rsid w:val="00FC1054"/>
    <w:rsid w:val="00FC1194"/>
    <w:rsid w:val="00FD05D9"/>
    <w:rsid w:val="00FE2F72"/>
    <w:rsid w:val="00FF135C"/>
    <w:rsid w:val="00FF1C7C"/>
    <w:rsid w:val="00FF46DA"/>
    <w:rsid w:val="00FF58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A7A8D82"/>
  <w14:defaultImageDpi w14:val="0"/>
  <w15:docId w15:val="{E82DE11D-32E2-1F4D-A216-62743CD9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32C"/>
    <w:pPr>
      <w:spacing w:before="60" w:after="60" w:line="240" w:lineRule="auto"/>
      <w:jc w:val="both"/>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FootnoteText">
    <w:name w:val="footnote text"/>
    <w:aliases w:val="Footnote Text Char"/>
    <w:basedOn w:val="Normal"/>
    <w:link w:val="FootnoteTextChar1"/>
    <w:uiPriority w:val="99"/>
    <w:semiHidden/>
    <w:rsid w:val="00641000"/>
    <w:rPr>
      <w:sz w:val="20"/>
      <w:szCs w:val="20"/>
    </w:rPr>
  </w:style>
  <w:style w:type="character" w:customStyle="1" w:styleId="FootnoteTextChar1">
    <w:name w:val="Footnote Text Char1"/>
    <w:aliases w:val="Footnote Text Char Char"/>
    <w:basedOn w:val="DefaultParagraphFont"/>
    <w:link w:val="FootnoteText"/>
    <w:uiPriority w:val="99"/>
    <w:semiHidden/>
    <w:locked/>
    <w:rPr>
      <w:rFonts w:cs="Times New Roman"/>
      <w:sz w:val="20"/>
      <w:szCs w:val="20"/>
    </w:rPr>
  </w:style>
  <w:style w:type="character" w:styleId="FootnoteReference">
    <w:name w:val="footnote reference"/>
    <w:basedOn w:val="DefaultParagraphFont"/>
    <w:uiPriority w:val="99"/>
    <w:semiHidden/>
    <w:rsid w:val="00641000"/>
    <w:rPr>
      <w:rFonts w:cs="Times New Roman"/>
      <w:vertAlign w:val="superscript"/>
    </w:rPr>
  </w:style>
  <w:style w:type="paragraph" w:styleId="Footer">
    <w:name w:val="footer"/>
    <w:basedOn w:val="Normal"/>
    <w:link w:val="FooterChar"/>
    <w:uiPriority w:val="99"/>
    <w:rsid w:val="00641000"/>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641000"/>
    <w:rPr>
      <w:rFonts w:cs="Times New Roman"/>
    </w:rPr>
  </w:style>
  <w:style w:type="paragraph" w:styleId="Header">
    <w:name w:val="header"/>
    <w:basedOn w:val="Normal"/>
    <w:link w:val="HeaderChar"/>
    <w:uiPriority w:val="99"/>
    <w:rsid w:val="00641000"/>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Title">
    <w:name w:val="Title"/>
    <w:basedOn w:val="Normal"/>
    <w:link w:val="TitleChar"/>
    <w:uiPriority w:val="99"/>
    <w:qFormat/>
    <w:rsid w:val="00641000"/>
    <w:pPr>
      <w:jc w:val="center"/>
    </w:pPr>
    <w:rPr>
      <w:b/>
      <w:bCs/>
      <w:lang w:eastAsia="de-DE"/>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character" w:styleId="Hyperlink">
    <w:name w:val="Hyperlink"/>
    <w:basedOn w:val="DefaultParagraphFont"/>
    <w:uiPriority w:val="99"/>
    <w:rsid w:val="00641000"/>
    <w:rPr>
      <w:rFonts w:cs="Times New Roman"/>
      <w:color w:val="0000FF"/>
      <w:u w:val="single"/>
    </w:rPr>
  </w:style>
  <w:style w:type="paragraph" w:customStyle="1" w:styleId="CharChar1Char1CharChar">
    <w:name w:val="Char Char1 Char1 Char Char"/>
    <w:basedOn w:val="Normal"/>
    <w:uiPriority w:val="99"/>
    <w:rsid w:val="00B92069"/>
    <w:pPr>
      <w:spacing w:after="160" w:line="240" w:lineRule="exact"/>
    </w:pPr>
    <w:rPr>
      <w:rFonts w:ascii="Tahoma" w:hAnsi="Tahoma" w:cs="Tahoma"/>
      <w:sz w:val="20"/>
      <w:szCs w:val="20"/>
      <w:lang w:val="en-US" w:eastAsia="en-US"/>
    </w:rPr>
  </w:style>
  <w:style w:type="table" w:styleId="TableGrid">
    <w:name w:val="Table Grid"/>
    <w:basedOn w:val="TableNormal"/>
    <w:uiPriority w:val="99"/>
    <w:rsid w:val="00B92069"/>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A27227"/>
    <w:rPr>
      <w:rFonts w:cs="Times New Roman"/>
      <w:color w:val="800080"/>
      <w:u w:val="single"/>
    </w:rPr>
  </w:style>
  <w:style w:type="character" w:styleId="CommentReference">
    <w:name w:val="annotation reference"/>
    <w:basedOn w:val="DefaultParagraphFont"/>
    <w:uiPriority w:val="99"/>
    <w:semiHidden/>
    <w:rsid w:val="00E20B42"/>
    <w:rPr>
      <w:rFonts w:cs="Times New Roman"/>
      <w:sz w:val="16"/>
      <w:szCs w:val="16"/>
    </w:rPr>
  </w:style>
  <w:style w:type="paragraph" w:styleId="CommentText">
    <w:name w:val="annotation text"/>
    <w:basedOn w:val="Normal"/>
    <w:link w:val="CommentTextChar"/>
    <w:uiPriority w:val="99"/>
    <w:semiHidden/>
    <w:rsid w:val="00E20B42"/>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sid w:val="00E20B42"/>
    <w:rPr>
      <w:b/>
      <w:bCs/>
    </w:rPr>
  </w:style>
  <w:style w:type="character" w:customStyle="1" w:styleId="CommentSubjectChar">
    <w:name w:val="Comment Subject Char"/>
    <w:basedOn w:val="CommentTextChar"/>
    <w:link w:val="CommentSubject"/>
    <w:uiPriority w:val="99"/>
    <w:semiHidden/>
    <w:locked/>
    <w:rPr>
      <w:rFonts w:cs="Times New Roman"/>
      <w:b/>
      <w:bCs/>
      <w:sz w:val="20"/>
      <w:szCs w:val="20"/>
    </w:rPr>
  </w:style>
  <w:style w:type="character" w:styleId="Strong">
    <w:name w:val="Strong"/>
    <w:basedOn w:val="DefaultParagraphFont"/>
    <w:uiPriority w:val="99"/>
    <w:qFormat/>
    <w:rsid w:val="005565C3"/>
    <w:rPr>
      <w:rFonts w:cs="Times New Roman"/>
      <w:b/>
      <w:bCs/>
    </w:rPr>
  </w:style>
  <w:style w:type="paragraph" w:styleId="Revision">
    <w:name w:val="Revision"/>
    <w:hidden/>
    <w:uiPriority w:val="99"/>
    <w:semiHidden/>
    <w:rsid w:val="00142A93"/>
    <w:pPr>
      <w:spacing w:after="0" w:line="240" w:lineRule="auto"/>
    </w:pPr>
    <w:rPr>
      <w:sz w:val="24"/>
      <w:szCs w:val="24"/>
    </w:rPr>
  </w:style>
  <w:style w:type="paragraph" w:customStyle="1" w:styleId="Hdng1">
    <w:name w:val="Hdng1"/>
    <w:basedOn w:val="Normal"/>
    <w:next w:val="Normal"/>
    <w:qFormat/>
    <w:rsid w:val="00DF0DC2"/>
    <w:pPr>
      <w:ind w:left="284" w:hanging="284"/>
      <w:outlineLvl w:val="0"/>
    </w:pPr>
    <w:rPr>
      <w:b/>
      <w:szCs w:val="22"/>
    </w:rPr>
  </w:style>
  <w:style w:type="paragraph" w:customStyle="1" w:styleId="LdAthr">
    <w:name w:val="LdAthr"/>
    <w:basedOn w:val="Normal"/>
    <w:qFormat/>
    <w:rsid w:val="00DF0DC2"/>
    <w:pPr>
      <w:ind w:firstLine="284"/>
      <w:outlineLvl w:val="0"/>
    </w:pPr>
    <w:rPr>
      <w:b/>
    </w:rPr>
  </w:style>
  <w:style w:type="paragraph" w:customStyle="1" w:styleId="NxtPara">
    <w:name w:val="NxtPara"/>
    <w:basedOn w:val="Normal"/>
    <w:qFormat/>
    <w:rsid w:val="00DF0DC2"/>
    <w:pPr>
      <w:ind w:firstLine="210"/>
    </w:pPr>
  </w:style>
  <w:style w:type="paragraph" w:customStyle="1" w:styleId="Hdng2">
    <w:name w:val="Hdng2"/>
    <w:basedOn w:val="Normal"/>
    <w:next w:val="Normal"/>
    <w:qFormat/>
    <w:rsid w:val="0093032C"/>
    <w:pPr>
      <w:ind w:left="284" w:hanging="284"/>
    </w:pPr>
    <w:rPr>
      <w:i/>
      <w:szCs w:val="22"/>
      <w:u w:val="single"/>
    </w:rPr>
  </w:style>
  <w:style w:type="paragraph" w:customStyle="1" w:styleId="Hdng3">
    <w:name w:val="Hdng3"/>
    <w:basedOn w:val="Normal"/>
    <w:next w:val="Normal"/>
    <w:autoRedefine/>
    <w:qFormat/>
    <w:rsid w:val="00CA4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073811">
      <w:marLeft w:val="0"/>
      <w:marRight w:val="0"/>
      <w:marTop w:val="0"/>
      <w:marBottom w:val="0"/>
      <w:divBdr>
        <w:top w:val="none" w:sz="0" w:space="0" w:color="auto"/>
        <w:left w:val="none" w:sz="0" w:space="0" w:color="auto"/>
        <w:bottom w:val="none" w:sz="0" w:space="0" w:color="auto"/>
        <w:right w:val="none" w:sz="0" w:space="0" w:color="auto"/>
      </w:divBdr>
    </w:div>
    <w:div w:id="353073812">
      <w:marLeft w:val="0"/>
      <w:marRight w:val="0"/>
      <w:marTop w:val="0"/>
      <w:marBottom w:val="0"/>
      <w:divBdr>
        <w:top w:val="none" w:sz="0" w:space="0" w:color="auto"/>
        <w:left w:val="none" w:sz="0" w:space="0" w:color="auto"/>
        <w:bottom w:val="none" w:sz="0" w:space="0" w:color="auto"/>
        <w:right w:val="none" w:sz="0" w:space="0" w:color="auto"/>
      </w:divBdr>
    </w:div>
    <w:div w:id="3530738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EBAB3-617D-41DB-A837-349BFFE6A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ERC Advanced Grant</vt:lpstr>
    </vt:vector>
  </TitlesOfParts>
  <Company>European Commission</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 Advanced Grant</dc:title>
  <dc:subject/>
  <dc:creator>bitsami;Bezzan Joelle (ERCEA)</dc:creator>
  <cp:keywords/>
  <dc:description/>
  <cp:lastModifiedBy>Kenneth Long</cp:lastModifiedBy>
  <cp:revision>5</cp:revision>
  <cp:lastPrinted>2019-05-28T10:09:00Z</cp:lastPrinted>
  <dcterms:created xsi:type="dcterms:W3CDTF">2020-06-04T09:38:00Z</dcterms:created>
  <dcterms:modified xsi:type="dcterms:W3CDTF">2020-07-09T11:00:00Z</dcterms:modified>
</cp:coreProperties>
</file>